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spacing w:after="0"/>
        <w:jc w:val="center"/>
        <w:rPr>
          <w:rFonts w:ascii="Adobe Caslon Pro" w:eastAsia="Calibri" w:hAnsi="Adobe Caslon Pro" w:cs="Times New Roman"/>
          <w:b/>
          <w:sz w:val="36"/>
          <w:szCs w:val="36"/>
        </w:rPr>
      </w:pPr>
      <w:r w:rsidRPr="00C77A16">
        <w:rPr>
          <w:rFonts w:ascii="Adobe Caslon Pro" w:eastAsia="Calibri" w:hAnsi="Adobe Caslon Pro" w:cs="Times New Roman"/>
          <w:b/>
          <w:sz w:val="36"/>
          <w:szCs w:val="36"/>
        </w:rPr>
        <w:t>IGIENE DEGLI ALIMENTI</w:t>
      </w:r>
    </w:p>
    <w:p w:rsidR="00C77A16" w:rsidRPr="00C77A16" w:rsidRDefault="00C77A16" w:rsidP="00C77A16">
      <w:pPr>
        <w:spacing w:after="0"/>
        <w:jc w:val="center"/>
        <w:rPr>
          <w:rFonts w:ascii="Adobe Caslon Pro" w:eastAsia="Calibri" w:hAnsi="Adobe Caslon Pro" w:cs="Times New Roman"/>
          <w:b/>
          <w:sz w:val="36"/>
          <w:szCs w:val="36"/>
        </w:rPr>
      </w:pPr>
      <w:r w:rsidRPr="00C77A16">
        <w:rPr>
          <w:rFonts w:ascii="Adobe Caslon Pro" w:eastAsia="Calibri" w:hAnsi="Adobe Caslon Pro" w:cs="Times New Roman"/>
          <w:b/>
          <w:sz w:val="36"/>
          <w:szCs w:val="36"/>
        </w:rPr>
        <w:t>SICUREZZA ALIMENTARE:</w:t>
      </w:r>
    </w:p>
    <w:p w:rsidR="00C77A16" w:rsidRPr="00C77A16" w:rsidRDefault="00C77A16" w:rsidP="00C77A16">
      <w:pPr>
        <w:spacing w:after="0"/>
        <w:jc w:val="center"/>
        <w:rPr>
          <w:rFonts w:ascii="Adobe Caslon Pro" w:eastAsia="Calibri" w:hAnsi="Adobe Caslon Pro" w:cs="Times New Roman"/>
          <w:sz w:val="36"/>
          <w:szCs w:val="36"/>
          <w:u w:val="single"/>
        </w:rPr>
      </w:pPr>
      <w:r w:rsidRPr="00C77A16">
        <w:rPr>
          <w:rFonts w:ascii="Adobe Caslon Pro" w:eastAsia="Calibri" w:hAnsi="Adobe Caslon Pro" w:cs="Times New Roman"/>
          <w:b/>
          <w:sz w:val="36"/>
          <w:szCs w:val="36"/>
          <w:u w:val="single"/>
        </w:rPr>
        <w:t>MANUALE DI AUTOCONTROLLO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308"/>
      </w:tblGrid>
      <w:tr w:rsidR="00C77A16" w:rsidRPr="00C77A16" w:rsidTr="00351BB7">
        <w:trPr>
          <w:trHeight w:val="491"/>
        </w:trPr>
        <w:tc>
          <w:tcPr>
            <w:tcW w:w="547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C77A16" w:rsidRPr="00C77A16" w:rsidRDefault="00C77A16" w:rsidP="00C77A16">
            <w:pPr>
              <w:spacing w:after="0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C77A1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AZIENDA</w:t>
            </w:r>
          </w:p>
        </w:tc>
        <w:tc>
          <w:tcPr>
            <w:tcW w:w="430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E8F0F8"/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7A16" w:rsidRPr="00C77A16" w:rsidTr="00351BB7">
        <w:tc>
          <w:tcPr>
            <w:tcW w:w="547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ATTIVITÀ</w:t>
            </w:r>
          </w:p>
        </w:tc>
        <w:tc>
          <w:tcPr>
            <w:tcW w:w="430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E8F0F8"/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Minimercato ed Altro esercizio non specializzati di alimentari vari – Ristorazione senza somministrazione con preparazione di cibi da asporto</w:t>
            </w:r>
          </w:p>
        </w:tc>
      </w:tr>
      <w:tr w:rsidR="00C77A16" w:rsidRPr="00C77A16" w:rsidTr="00351BB7">
        <w:tc>
          <w:tcPr>
            <w:tcW w:w="547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SEDE LEGALE</w:t>
            </w:r>
          </w:p>
        </w:tc>
        <w:tc>
          <w:tcPr>
            <w:tcW w:w="430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E8F0F8"/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7A16" w:rsidRPr="00C77A16" w:rsidTr="00351BB7">
        <w:tc>
          <w:tcPr>
            <w:tcW w:w="547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 xml:space="preserve">SEDE OPERATIVA </w:t>
            </w:r>
          </w:p>
        </w:tc>
        <w:tc>
          <w:tcPr>
            <w:tcW w:w="430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E8F0F8"/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7A16" w:rsidRPr="00C77A16" w:rsidTr="00351BB7">
        <w:tc>
          <w:tcPr>
            <w:tcW w:w="9778" w:type="dxa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77A16" w:rsidRPr="00C77A16" w:rsidRDefault="00C77A16" w:rsidP="00C77A16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INCARICATI DEI CONTROLLI:</w:t>
            </w:r>
          </w:p>
        </w:tc>
      </w:tr>
      <w:tr w:rsidR="00C77A16" w:rsidRPr="00C77A16" w:rsidTr="00351BB7">
        <w:tc>
          <w:tcPr>
            <w:tcW w:w="547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PER MATERIE PRIME, TEMPERATURE E PULIZIE LOCALI</w:t>
            </w:r>
          </w:p>
        </w:tc>
        <w:tc>
          <w:tcPr>
            <w:tcW w:w="430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E8F0F8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77A16" w:rsidRPr="00C77A16" w:rsidRDefault="00C77A16" w:rsidP="00C77A16">
      <w:pPr>
        <w:spacing w:after="120"/>
        <w:rPr>
          <w:rFonts w:ascii="Calibri" w:eastAsia="Calibri" w:hAnsi="Calibri" w:cs="Times New Roman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5100"/>
        <w:gridCol w:w="2647"/>
      </w:tblGrid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Edizione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Descrizione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Data</w:t>
            </w:r>
          </w:p>
        </w:tc>
      </w:tr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Prima Emissione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02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Modifica Prodotti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C77A16" w:rsidRDefault="00C77A16" w:rsidP="00C7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Riferimenti Legislativi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 xml:space="preserve">Reg. CE 852/2004 </w:t>
            </w:r>
          </w:p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Delibera Reg. Abruzzo n. 463 del 2007</w:t>
            </w:r>
          </w:p>
          <w:p w:rsidR="00C77A16" w:rsidRPr="00C77A16" w:rsidRDefault="00C77A16" w:rsidP="00C77A1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7A16">
              <w:rPr>
                <w:rFonts w:ascii="Calibri" w:eastAsia="Calibri" w:hAnsi="Calibri" w:cs="Times New Roman"/>
                <w:sz w:val="20"/>
                <w:szCs w:val="20"/>
              </w:rPr>
              <w:t>Regolamento UE n. 1169 del 2011</w:t>
            </w:r>
          </w:p>
        </w:tc>
      </w:tr>
    </w:tbl>
    <w:p w:rsidR="00C77A16" w:rsidRPr="00C77A16" w:rsidRDefault="00C77A16" w:rsidP="00C77A16">
      <w:pPr>
        <w:spacing w:after="12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9"/>
        <w:gridCol w:w="3975"/>
      </w:tblGrid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>Responsabile Autocontrollo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>Firma</w:t>
            </w:r>
          </w:p>
        </w:tc>
      </w:tr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</w:rPr>
            </w:pPr>
          </w:p>
        </w:tc>
      </w:tr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</w:rPr>
            </w:pPr>
          </w:p>
        </w:tc>
      </w:tr>
      <w:tr w:rsidR="00C77A16" w:rsidRPr="00C77A16" w:rsidTr="00351BB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6" w:rsidRPr="00C77A16" w:rsidRDefault="00C77A16" w:rsidP="00C77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C77A16" w:rsidRPr="00C77A16" w:rsidRDefault="00C77A16" w:rsidP="00C77A16">
      <w:pPr>
        <w:keepNext/>
        <w:keepLines/>
        <w:spacing w:before="480" w:after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77A16">
        <w:rPr>
          <w:rFonts w:ascii="Cambria" w:eastAsia="Times New Roman" w:hAnsi="Cambria" w:cs="Times New Roman"/>
          <w:b/>
          <w:bCs/>
          <w:sz w:val="28"/>
          <w:szCs w:val="28"/>
        </w:rPr>
        <w:t>Indice</w:t>
      </w: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r w:rsidRPr="00C77A16">
        <w:rPr>
          <w:rFonts w:ascii="Calibri" w:eastAsia="Calibri" w:hAnsi="Calibri" w:cs="Times New Roman"/>
          <w:noProof/>
        </w:rPr>
        <w:fldChar w:fldCharType="begin"/>
      </w:r>
      <w:r w:rsidRPr="00C77A16">
        <w:rPr>
          <w:rFonts w:ascii="Calibri" w:eastAsia="Calibri" w:hAnsi="Calibri" w:cs="Times New Roman"/>
          <w:noProof/>
        </w:rPr>
        <w:instrText xml:space="preserve"> TOC \o "1-3" \h \z \u </w:instrText>
      </w:r>
      <w:r w:rsidRPr="00C77A16">
        <w:rPr>
          <w:rFonts w:ascii="Calibri" w:eastAsia="Calibri" w:hAnsi="Calibri" w:cs="Times New Roman"/>
          <w:noProof/>
        </w:rPr>
        <w:fldChar w:fldCharType="separate"/>
      </w:r>
      <w:hyperlink w:anchor="_Toc476810131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GMP E CORRETTA PRASSI IGIENICA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_Toc476810131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4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2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GMP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_Toc476810132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5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3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STOCCAGGIO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_Toc476810133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6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4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MANIPOLAZIONE ALIMENTI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_Toc476810134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7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5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SOMMINISTRAZIONE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_Toc476810135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7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6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SANIFICAZIONE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_Toc476810136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8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7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ELENCO ATTREZZATURE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_Toc476810137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8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8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PROCEDURA DI SANIFICAZIONE DEI LOCALI E DELLE ATTREZZATURE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_Toc476810138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10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39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PROCEDURA RELATIVA ALL’IGIENE DEL PERSONALE ADDETTO ALLA PRODUZIONE O MANIPOLAZIONE DEGLI ALIMENTI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_Toc476810139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17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0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PROCEDURA DI LOTTA AGLI INFESTANTI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_Toc476810140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19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1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PRODOTTI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_Toc476810141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22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2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PANE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_Toc476810142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22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3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SALUMI E FORMAGGI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_Toc476810143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24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4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PRODOTTO DOLCI SECCHI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_Toc476810144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33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5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PRODOTTO PIZZA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_Toc476810145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35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6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PRODOTTO PANINI E SIMILARI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_Toc476810146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40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7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CIBO DA ASPORTO: PRIMI PIATTI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_Toc476810147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46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8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CIBO DA ASPORTO: SECONDI PIATTI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_Toc476810148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51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tabs>
          <w:tab w:val="right" w:leader="dot" w:pos="9628"/>
        </w:tabs>
        <w:rPr>
          <w:rFonts w:ascii="Calibri" w:eastAsia="Times New Roman" w:hAnsi="Calibri" w:cs="Times New Roman"/>
          <w:noProof/>
          <w:lang w:eastAsia="it-IT"/>
        </w:rPr>
      </w:pPr>
      <w:hyperlink w:anchor="_Toc476810149" w:history="1">
        <w:r w:rsidRPr="00C77A16">
          <w:rPr>
            <w:rFonts w:ascii="Calibri" w:eastAsia="Calibri" w:hAnsi="Calibri" w:cs="Times New Roman"/>
            <w:noProof/>
            <w:color w:val="0000FF"/>
            <w:u w:val="single"/>
          </w:rPr>
          <w:t>VERIFICHE DEL PIANO DI CONTROLLO</w:t>
        </w:r>
        <w:r w:rsidRPr="00C77A16">
          <w:rPr>
            <w:rFonts w:ascii="Calibri" w:eastAsia="Calibri" w:hAnsi="Calibri" w:cs="Times New Roman"/>
            <w:noProof/>
            <w:webHidden/>
          </w:rPr>
          <w:tab/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C77A16">
          <w:rPr>
            <w:rFonts w:ascii="Calibri" w:eastAsia="Calibri" w:hAnsi="Calibri" w:cs="Times New Roman"/>
            <w:noProof/>
            <w:webHidden/>
          </w:rPr>
          <w:instrText xml:space="preserve"> PAGEREF _Toc476810149 \h </w:instrText>
        </w:r>
        <w:r w:rsidRPr="00C77A16">
          <w:rPr>
            <w:rFonts w:ascii="Calibri" w:eastAsia="Calibri" w:hAnsi="Calibri" w:cs="Times New Roman"/>
            <w:noProof/>
            <w:webHidden/>
          </w:rPr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C77A16">
          <w:rPr>
            <w:rFonts w:ascii="Calibri" w:eastAsia="Calibri" w:hAnsi="Calibri" w:cs="Times New Roman"/>
            <w:noProof/>
            <w:webHidden/>
          </w:rPr>
          <w:t>56</w:t>
        </w:r>
        <w:r w:rsidRPr="00C77A16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fldChar w:fldCharType="end"/>
      </w: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rPr>
          <w:rFonts w:ascii="Calibri" w:eastAsia="Calibri" w:hAnsi="Calibri" w:cs="Times New Roman"/>
        </w:rPr>
      </w:pPr>
    </w:p>
    <w:p w:rsidR="00282B28" w:rsidRDefault="00282B28" w:rsidP="00C77A16">
      <w:pPr>
        <w:rPr>
          <w:rFonts w:ascii="Calibri" w:eastAsia="Calibri" w:hAnsi="Calibri" w:cs="Times New Roman"/>
          <w:b/>
          <w:sz w:val="28"/>
          <w:szCs w:val="28"/>
        </w:rPr>
      </w:pPr>
    </w:p>
    <w:p w:rsidR="00282B28" w:rsidRDefault="00282B28" w:rsidP="00C77A16">
      <w:pPr>
        <w:rPr>
          <w:rFonts w:ascii="Calibri" w:eastAsia="Calibri" w:hAnsi="Calibri" w:cs="Times New Roman"/>
          <w:b/>
          <w:sz w:val="28"/>
          <w:szCs w:val="28"/>
        </w:rPr>
      </w:pPr>
    </w:p>
    <w:bookmarkStart w:id="0" w:name="_GoBack"/>
    <w:bookmarkEnd w:id="0"/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  <w:b/>
          <w:sz w:val="28"/>
          <w:szCs w:val="28"/>
        </w:rPr>
        <w:lastRenderedPageBreak/>
        <w:fldChar w:fldCharType="begin"/>
      </w:r>
      <w:r w:rsidRPr="00C77A16">
        <w:rPr>
          <w:rFonts w:ascii="Calibri" w:eastAsia="Calibri" w:hAnsi="Calibri" w:cs="Times New Roman"/>
        </w:rPr>
        <w:instrText xml:space="preserve"> XE "Team Haccp" </w:instrText>
      </w:r>
      <w:r w:rsidRPr="00C77A16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C77A16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C77A16">
        <w:rPr>
          <w:rFonts w:ascii="Calibri" w:eastAsia="Calibri" w:hAnsi="Calibri" w:cs="Times New Roman"/>
        </w:rPr>
        <w:instrText xml:space="preserve"> XE "Team Haccp" </w:instrText>
      </w:r>
      <w:r w:rsidRPr="00C77A16">
        <w:rPr>
          <w:rFonts w:ascii="Calibri" w:eastAsia="Calibri" w:hAnsi="Calibri" w:cs="Times New Roman"/>
          <w:b/>
          <w:sz w:val="28"/>
          <w:szCs w:val="28"/>
        </w:rPr>
        <w:fldChar w:fldCharType="end"/>
      </w:r>
      <w:bookmarkStart w:id="1" w:name="_Toc464812296"/>
      <w:r w:rsidRPr="00C77A16">
        <w:rPr>
          <w:rFonts w:ascii="Calibri" w:eastAsia="Calibri" w:hAnsi="Calibri" w:cs="Times New Roman"/>
          <w:b/>
          <w:sz w:val="28"/>
          <w:szCs w:val="28"/>
        </w:rPr>
        <w:t>IL TEAM HACCP</w:t>
      </w:r>
      <w:bookmarkEnd w:id="1"/>
    </w:p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Per la definizione del Piano di Controllo HACCP per i prodotti dell’azienda e la stesura della relativa documentazione, è stato istituito un gruppo di lavoro denominato GRUPPO HACCP.</w:t>
      </w:r>
    </w:p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Gli obiettivi assegnati al gruppo dell’azienda sono i seguenti:</w:t>
      </w:r>
    </w:p>
    <w:p w:rsidR="00C77A16" w:rsidRPr="00C77A16" w:rsidRDefault="00C77A16" w:rsidP="00C77A1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Descrivere il prodotto</w:t>
      </w:r>
    </w:p>
    <w:p w:rsidR="00C77A16" w:rsidRPr="00C77A16" w:rsidRDefault="00C77A16" w:rsidP="00C77A1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Descriverne in dettaglio il relativo processo produttivo, costruendone il diagramma di flusso</w:t>
      </w:r>
    </w:p>
    <w:p w:rsidR="00C77A16" w:rsidRPr="00C77A16" w:rsidRDefault="00C77A16" w:rsidP="00C77A1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Analizzare i rischi igienico-sanitari (microbiologici, chimici, fisici) associati a ciascuna fase del processo di produzione e le relative azioni preventive</w:t>
      </w:r>
    </w:p>
    <w:p w:rsidR="00C77A16" w:rsidRPr="00C77A16" w:rsidRDefault="00C77A16" w:rsidP="00C77A1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Definire il sistema di controllo per i rischi evidenziati (punti critici di controllo, tipo e frequenza dei controlli, limiti critici, monitoraggio, registrazioni dei dati e azioni correttive)</w:t>
      </w:r>
    </w:p>
    <w:p w:rsidR="00C77A16" w:rsidRPr="00C77A16" w:rsidRDefault="00C77A16" w:rsidP="00C77A1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Definire la metodologia di valutazione dell’efficacia del sistema, ai fini del miglioramento continuo, ed effettuare periodicamente le relative verifiche ispettive.</w:t>
      </w:r>
    </w:p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Composizione del gruppo:</w:t>
      </w:r>
    </w:p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Il gruppo HACCP è un team multidisciplinare, che raggruppa competenze specialistiche provenienti sia dall’interno che dall’esterno dell’azienda.</w:t>
      </w:r>
    </w:p>
    <w:p w:rsidR="00C77A16" w:rsidRPr="00C77A16" w:rsidRDefault="00C77A16" w:rsidP="00C77A16">
      <w:pPr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>I membri del gruppo HACCP sono:</w:t>
      </w:r>
    </w:p>
    <w:p w:rsidR="00C77A16" w:rsidRPr="00C77A16" w:rsidRDefault="00C77A16" w:rsidP="00C77A1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 xml:space="preserve">Per la ditta: </w:t>
      </w:r>
    </w:p>
    <w:p w:rsidR="00C77A16" w:rsidRPr="00C77A16" w:rsidRDefault="00C77A16" w:rsidP="00C77A1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t xml:space="preserve">Consulente autocontrollo: </w:t>
      </w:r>
    </w:p>
    <w:p w:rsidR="00C77A16" w:rsidRPr="00C77A16" w:rsidRDefault="00C77A16" w:rsidP="00C77A16">
      <w:pPr>
        <w:jc w:val="center"/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jc w:val="center"/>
        <w:rPr>
          <w:rFonts w:ascii="Calibri" w:eastAsia="Calibri" w:hAnsi="Calibri" w:cs="Times New Roman"/>
        </w:rPr>
      </w:pPr>
      <w:r w:rsidRPr="00C77A16">
        <w:rPr>
          <w:rFonts w:ascii="Calibri" w:eastAsia="Calibri" w:hAnsi="Calibri" w:cs="Times New Roman"/>
        </w:rPr>
        <w:fldChar w:fldCharType="begin"/>
      </w:r>
      <w:r w:rsidRPr="00C77A16">
        <w:rPr>
          <w:rFonts w:ascii="Calibri" w:eastAsia="Calibri" w:hAnsi="Calibri" w:cs="Times New Roman"/>
        </w:rPr>
        <w:instrText xml:space="preserve"> XE "Azienda" </w:instrText>
      </w:r>
      <w:r w:rsidRPr="00C77A16">
        <w:rPr>
          <w:rFonts w:ascii="Calibri" w:eastAsia="Calibri" w:hAnsi="Calibri" w:cs="Times New Roman"/>
        </w:rPr>
        <w:fldChar w:fldCharType="end"/>
      </w:r>
      <w:r w:rsidRPr="00C77A16">
        <w:rPr>
          <w:rFonts w:ascii="Calibri" w:eastAsia="Calibri" w:hAnsi="Calibri" w:cs="Times New Roman"/>
        </w:rPr>
        <w:t>L’AZIENDA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7A16" w:rsidRPr="00C77A16" w:rsidTr="00351BB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C77A16" w:rsidRDefault="00C77A16" w:rsidP="00C77A1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>AZIENDA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8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A16" w:rsidRPr="00C77A16" w:rsidTr="00351BB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>ATTIVITÀ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8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A16">
              <w:rPr>
                <w:rFonts w:ascii="Calibri" w:eastAsia="Calibri" w:hAnsi="Calibri" w:cs="Times New Roman"/>
              </w:rPr>
              <w:t>Minimercato ed Altro esercizio non specializzati di alimentari vari – Ristorazione senza somministrazione con preparazione di cibi da asporto</w:t>
            </w:r>
          </w:p>
        </w:tc>
      </w:tr>
      <w:tr w:rsidR="00C77A16" w:rsidRPr="00C77A16" w:rsidTr="00351BB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>SEDE LEGALE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8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A16" w:rsidRPr="00C77A16" w:rsidTr="00351BB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 xml:space="preserve">SEDE OPERATIVA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8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A16" w:rsidRPr="00C77A16" w:rsidTr="00351BB7">
        <w:tc>
          <w:tcPr>
            <w:tcW w:w="2500" w:type="pct"/>
            <w:shd w:val="clear" w:color="auto" w:fill="808080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>Addetti</w:t>
            </w:r>
          </w:p>
        </w:tc>
        <w:tc>
          <w:tcPr>
            <w:tcW w:w="2500" w:type="pct"/>
            <w:shd w:val="clear" w:color="auto" w:fill="808080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A16">
              <w:rPr>
                <w:rFonts w:ascii="Calibri" w:eastAsia="Calibri" w:hAnsi="Calibri" w:cs="Times New Roman"/>
                <w:b/>
              </w:rPr>
              <w:t xml:space="preserve">Mansione </w:t>
            </w:r>
          </w:p>
        </w:tc>
      </w:tr>
      <w:tr w:rsidR="00C77A16" w:rsidRPr="00C77A16" w:rsidTr="00351BB7">
        <w:tc>
          <w:tcPr>
            <w:tcW w:w="2500" w:type="pct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0" w:type="pct"/>
          </w:tcPr>
          <w:p w:rsidR="00C77A16" w:rsidRPr="00C77A16" w:rsidRDefault="00C77A16" w:rsidP="00C77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A16">
              <w:rPr>
                <w:rFonts w:ascii="Calibri" w:eastAsia="Calibri" w:hAnsi="Calibri" w:cs="Times New Roman"/>
              </w:rPr>
              <w:t>Titolare/addetta alle vendite/responsabile dell’autocontrollo e cassa</w:t>
            </w:r>
          </w:p>
        </w:tc>
      </w:tr>
    </w:tbl>
    <w:p w:rsidR="00C77A16" w:rsidRPr="00C77A16" w:rsidRDefault="00C77A16" w:rsidP="00C77A16">
      <w:pPr>
        <w:jc w:val="center"/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jc w:val="center"/>
        <w:rPr>
          <w:rFonts w:ascii="Calibri" w:eastAsia="Calibri" w:hAnsi="Calibri" w:cs="Times New Roman"/>
        </w:rPr>
      </w:pPr>
    </w:p>
    <w:p w:rsidR="00C77A16" w:rsidRPr="00C77A16" w:rsidRDefault="00C77A16" w:rsidP="00C77A16">
      <w:pPr>
        <w:jc w:val="center"/>
        <w:rPr>
          <w:rFonts w:ascii="Calibri" w:eastAsia="Calibri" w:hAnsi="Calibri" w:cs="Times New Roman"/>
        </w:rPr>
      </w:pPr>
    </w:p>
    <w:p w:rsidR="00FD42E9" w:rsidRDefault="00FD42E9"/>
    <w:sectPr w:rsidR="00FD42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F9" w:rsidRDefault="005523F9" w:rsidP="00C77A16">
      <w:pPr>
        <w:spacing w:after="0" w:line="240" w:lineRule="auto"/>
      </w:pPr>
      <w:r>
        <w:separator/>
      </w:r>
    </w:p>
  </w:endnote>
  <w:endnote w:type="continuationSeparator" w:id="0">
    <w:p w:rsidR="005523F9" w:rsidRDefault="005523F9" w:rsidP="00C7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F9" w:rsidRDefault="005523F9" w:rsidP="00C77A16">
      <w:pPr>
        <w:spacing w:after="0" w:line="240" w:lineRule="auto"/>
      </w:pPr>
      <w:r>
        <w:separator/>
      </w:r>
    </w:p>
  </w:footnote>
  <w:footnote w:type="continuationSeparator" w:id="0">
    <w:p w:rsidR="005523F9" w:rsidRDefault="005523F9" w:rsidP="00C7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401"/>
      <w:gridCol w:w="2111"/>
    </w:tblGrid>
    <w:tr w:rsidR="00C77A16" w:rsidRPr="00C77A16" w:rsidTr="00351BB7">
      <w:trPr>
        <w:trHeight w:val="480"/>
      </w:trPr>
      <w:tc>
        <w:tcPr>
          <w:tcW w:w="2269" w:type="dxa"/>
          <w:vAlign w:val="center"/>
        </w:tcPr>
        <w:p w:rsidR="00C77A16" w:rsidRPr="00C77A16" w:rsidRDefault="00C77A16" w:rsidP="00C77A16">
          <w:pPr>
            <w:spacing w:after="0" w:line="240" w:lineRule="auto"/>
            <w:jc w:val="center"/>
            <w:rPr>
              <w:rFonts w:ascii="Arial" w:eastAsia="Batang" w:hAnsi="Arial" w:cs="Arial"/>
              <w:b/>
              <w:i/>
              <w:sz w:val="32"/>
              <w:szCs w:val="32"/>
              <w:lang w:val="en-US" w:eastAsia="it-IT"/>
            </w:rPr>
          </w:pPr>
          <w:r w:rsidRPr="00C77A16">
            <w:rPr>
              <w:rFonts w:ascii="Arial" w:eastAsia="Batang" w:hAnsi="Arial" w:cs="Arial"/>
              <w:b/>
              <w:i/>
              <w:sz w:val="32"/>
              <w:szCs w:val="32"/>
              <w:lang w:val="en-US" w:eastAsia="it-IT"/>
            </w:rPr>
            <w:t>AZIENDA</w:t>
          </w:r>
        </w:p>
      </w:tc>
      <w:tc>
        <w:tcPr>
          <w:tcW w:w="5401" w:type="dxa"/>
          <w:vAlign w:val="center"/>
        </w:tcPr>
        <w:p w:rsidR="00C77A16" w:rsidRPr="00C77A16" w:rsidRDefault="00C77A16" w:rsidP="00C77A16">
          <w:pPr>
            <w:spacing w:after="0" w:line="240" w:lineRule="auto"/>
            <w:jc w:val="center"/>
            <w:rPr>
              <w:rFonts w:ascii="Batang" w:eastAsia="Batang" w:hAnsi="Batang" w:cs="Times New Roman"/>
              <w:b/>
              <w:lang w:eastAsia="it-IT"/>
            </w:rPr>
          </w:pPr>
          <w:r w:rsidRPr="00C77A16">
            <w:rPr>
              <w:rFonts w:ascii="Batang" w:eastAsia="Batang" w:hAnsi="Batang" w:cs="Times New Roman"/>
              <w:b/>
              <w:lang w:eastAsia="it-IT"/>
            </w:rPr>
            <w:t>SICUREZZA ALIMENTARE</w:t>
          </w:r>
        </w:p>
      </w:tc>
      <w:tc>
        <w:tcPr>
          <w:tcW w:w="2111" w:type="dxa"/>
          <w:vAlign w:val="center"/>
        </w:tcPr>
        <w:p w:rsidR="00C77A16" w:rsidRPr="00C77A16" w:rsidRDefault="00C77A16" w:rsidP="00C77A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it-IT"/>
            </w:rPr>
          </w:pPr>
        </w:p>
        <w:p w:rsidR="00C77A16" w:rsidRPr="00C77A16" w:rsidRDefault="00C77A16" w:rsidP="00C77A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it-IT"/>
            </w:rPr>
          </w:pPr>
        </w:p>
        <w:p w:rsidR="00C77A16" w:rsidRPr="00C77A16" w:rsidRDefault="00C77A16" w:rsidP="00C77A1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it-IT"/>
            </w:rPr>
          </w:pPr>
          <w:r w:rsidRPr="00C77A16">
            <w:rPr>
              <w:rFonts w:ascii="Arial" w:eastAsia="Times New Roman" w:hAnsi="Arial" w:cs="Arial"/>
              <w:b/>
              <w:sz w:val="18"/>
              <w:szCs w:val="18"/>
              <w:lang w:eastAsia="it-IT"/>
            </w:rPr>
            <w:t xml:space="preserve">REV. </w:t>
          </w:r>
        </w:p>
        <w:p w:rsidR="00C77A16" w:rsidRPr="00C77A16" w:rsidRDefault="00C77A16" w:rsidP="00C77A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it-IT"/>
            </w:rPr>
          </w:pPr>
          <w:r w:rsidRPr="00C77A16">
            <w:rPr>
              <w:rFonts w:ascii="Arial" w:eastAsia="Times New Roman" w:hAnsi="Arial" w:cs="Arial"/>
              <w:b/>
              <w:sz w:val="18"/>
              <w:szCs w:val="18"/>
              <w:lang w:eastAsia="it-IT"/>
            </w:rPr>
            <w:t>DATA</w:t>
          </w:r>
        </w:p>
      </w:tc>
    </w:tr>
  </w:tbl>
  <w:p w:rsidR="00C77A16" w:rsidRDefault="00C77A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06C"/>
    <w:multiLevelType w:val="hybridMultilevel"/>
    <w:tmpl w:val="C3CC0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544"/>
    <w:multiLevelType w:val="hybridMultilevel"/>
    <w:tmpl w:val="B2FA9C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6"/>
    <w:rsid w:val="00282B28"/>
    <w:rsid w:val="005523F9"/>
    <w:rsid w:val="00C77A16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A16"/>
  </w:style>
  <w:style w:type="paragraph" w:styleId="Pidipagina">
    <w:name w:val="footer"/>
    <w:basedOn w:val="Normale"/>
    <w:link w:val="PidipaginaCarattere"/>
    <w:uiPriority w:val="99"/>
    <w:unhideWhenUsed/>
    <w:rsid w:val="00C7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A16"/>
  </w:style>
  <w:style w:type="paragraph" w:styleId="Pidipagina">
    <w:name w:val="footer"/>
    <w:basedOn w:val="Normale"/>
    <w:link w:val="PidipaginaCarattere"/>
    <w:uiPriority w:val="99"/>
    <w:unhideWhenUsed/>
    <w:rsid w:val="00C7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2019-04-27T06:02:00Z</dcterms:created>
  <dcterms:modified xsi:type="dcterms:W3CDTF">2019-04-27T06:03:00Z</dcterms:modified>
</cp:coreProperties>
</file>