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</w:t>
      </w:r>
      <w:r w:rsidR="00B54E46">
        <w:rPr>
          <w:rFonts w:ascii="Times New Roman" w:hAnsi="Times New Roman" w:cs="Times New Roman"/>
          <w:sz w:val="20"/>
          <w:szCs w:val="20"/>
        </w:rPr>
        <w:t xml:space="preserve">ecreto </w:t>
      </w:r>
      <w:r w:rsidRPr="00D51499">
        <w:rPr>
          <w:rFonts w:ascii="Times New Roman" w:hAnsi="Times New Roman" w:cs="Times New Roman"/>
          <w:sz w:val="20"/>
          <w:szCs w:val="20"/>
        </w:rPr>
        <w:t>L</w:t>
      </w:r>
      <w:r w:rsidR="00B54E46">
        <w:rPr>
          <w:rFonts w:ascii="Times New Roman" w:hAnsi="Times New Roman" w:cs="Times New Roman"/>
          <w:sz w:val="20"/>
          <w:szCs w:val="20"/>
        </w:rPr>
        <w:t>egge de</w:t>
      </w:r>
      <w:r w:rsidRPr="00D51499">
        <w:rPr>
          <w:rFonts w:ascii="Times New Roman" w:hAnsi="Times New Roman" w:cs="Times New Roman"/>
          <w:sz w:val="20"/>
          <w:szCs w:val="20"/>
        </w:rPr>
        <w:t>l 17/03/2020</w:t>
      </w:r>
      <w:r w:rsidR="00B54E46"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Via_________________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n.______ </w:t>
      </w: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:rsidR="00A03873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:rsidR="00253666" w:rsidRPr="00253666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_________________________           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Tipo______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(come da dettaglio riportato alla nota1)</w:t>
      </w:r>
    </w:p>
    <w:p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1499" w:rsidRPr="00F40DE8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A52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 nota1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4E341B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F40DE8" w:rsidRDefault="00253666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08F9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obbliga a trasmettere all’Istituto Superiore di Sanità, entro il termine massimo di svolgimento delle prove effettuate sul prodotto, la documentazione tecnica a dimostrazione del pieno rispetto della vigente normativa.</w:t>
      </w:r>
    </w:p>
    <w:p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A57865" w:rsidRPr="00C44330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54E46" w:rsidRDefault="00B54E46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p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:rsidR="007C48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Tipologie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8967C1" w:rsidRPr="00B54E46">
        <w:rPr>
          <w:rFonts w:ascii="Times New Roman" w:eastAsia="Times New Roman" w:hAnsi="Times New Roman" w:cs="Times New Roman"/>
          <w:color w:val="000000"/>
          <w:lang w:eastAsia="it-IT"/>
        </w:rPr>
        <w:t>Le m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aschere facciali ad uso medico</w:t>
      </w:r>
      <w:r w:rsidR="00830E25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:rsidR="00EB2401" w:rsidRPr="00B54E46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Infine il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Tipo 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maschere facci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ali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ad uso medico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dovrebbero essere utilizzate solo da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pazienti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 altro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personale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AE20F8" w:rsidRPr="00B54E46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</w:t>
      </w:r>
      <w:r w:rsidR="00AE20F8"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alla norma UNI EN 14683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:2019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il richiedente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fornire evidenza che i prodotti soddisfano tutti requisiti definiti nella norma a seconda della tipologia di prodotto (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IIR) e che i test siano stati svolti in conformità ai metodi indicati nella norma; in particolare: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filtrante,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carico biologico (</w:t>
      </w:r>
      <w:proofErr w:type="spellStart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bioburden</w:t>
      </w:r>
      <w:proofErr w:type="spellEnd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di protezione dagli schizzi (per i tipi di maschera che richiedono tale caratteristica),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pressione differenziale (traspirabilità),</w:t>
      </w:r>
    </w:p>
    <w:p w:rsidR="00AE20F8" w:rsidRPr="00B54E46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tichettatura, confezionamento ed informazioni fornite all’utente finale.</w:t>
      </w:r>
    </w:p>
    <w:p w:rsidR="00AE20F8" w:rsidRPr="00B54E46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 alla norma UNI EN ISO 10993-1:2010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 il richiedente deve fornire evidenza che i prodotti soddisfano i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test di bio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compatibilità in conformità alla norma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Pertanto, i test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minimi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da effettuare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nel caso di una maschera facciale ad uso medico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:rsidR="00D26E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Relativamente al 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Sistema di Gestione della Qualità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è utile precisare i seguenti aspetti: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non risulta vincolante che tale sistema sia certificato;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inoltre dovranno essere predispose procedure per la gestione delle attività di tracciabilità (sia sulle materie prime che sui prodotti immessi in commercio);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qualora il richiedente </w:t>
      </w:r>
      <w:r w:rsidR="00E22660" w:rsidRPr="00B54E46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on coincidesse con il produttore, gli aspetti relativi al Sistema di gestione della Qualità sopra descritti si intendono applicati esclusivamente al produttore.</w:t>
      </w:r>
    </w:p>
    <w:p w:rsidR="00D26EF5" w:rsidRDefault="00D26EF5" w:rsidP="00C44330">
      <w:pPr>
        <w:tabs>
          <w:tab w:val="left" w:pos="968"/>
        </w:tabs>
        <w:rPr>
          <w:rFonts w:eastAsia="Times New Roman" w:cstheme="minorHAnsi"/>
          <w:color w:val="000000"/>
          <w:lang w:eastAsia="it-IT"/>
        </w:rPr>
      </w:pPr>
    </w:p>
    <w:p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2" w:rsidRDefault="00395592" w:rsidP="00C44330">
      <w:pPr>
        <w:spacing w:after="0" w:line="240" w:lineRule="auto"/>
      </w:pPr>
      <w:r>
        <w:separator/>
      </w:r>
    </w:p>
  </w:endnote>
  <w:endnote w:type="continuationSeparator" w:id="0">
    <w:p w:rsidR="00395592" w:rsidRDefault="00395592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2" w:rsidRDefault="00395592" w:rsidP="00C44330">
      <w:pPr>
        <w:spacing w:after="0" w:line="240" w:lineRule="auto"/>
      </w:pPr>
      <w:r>
        <w:separator/>
      </w:r>
    </w:p>
  </w:footnote>
  <w:footnote w:type="continuationSeparator" w:id="0">
    <w:p w:rsidR="00395592" w:rsidRDefault="00395592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8D"/>
    <w:rsid w:val="000B3BA0"/>
    <w:rsid w:val="00115543"/>
    <w:rsid w:val="001B75E2"/>
    <w:rsid w:val="00253666"/>
    <w:rsid w:val="002F3C4B"/>
    <w:rsid w:val="00395592"/>
    <w:rsid w:val="003F2B7C"/>
    <w:rsid w:val="00480C35"/>
    <w:rsid w:val="004C6DEF"/>
    <w:rsid w:val="004E341B"/>
    <w:rsid w:val="00584972"/>
    <w:rsid w:val="006231F4"/>
    <w:rsid w:val="0071240F"/>
    <w:rsid w:val="007C48F5"/>
    <w:rsid w:val="00830E25"/>
    <w:rsid w:val="008967C1"/>
    <w:rsid w:val="008A1C8D"/>
    <w:rsid w:val="0098084A"/>
    <w:rsid w:val="00A03873"/>
    <w:rsid w:val="00A13F50"/>
    <w:rsid w:val="00A52457"/>
    <w:rsid w:val="00A57865"/>
    <w:rsid w:val="00AE20F8"/>
    <w:rsid w:val="00B54E46"/>
    <w:rsid w:val="00C44330"/>
    <w:rsid w:val="00C808F9"/>
    <w:rsid w:val="00D24FAD"/>
    <w:rsid w:val="00D26EF5"/>
    <w:rsid w:val="00D51499"/>
    <w:rsid w:val="00D72CE8"/>
    <w:rsid w:val="00D76121"/>
    <w:rsid w:val="00D84F6D"/>
    <w:rsid w:val="00E21797"/>
    <w:rsid w:val="00E22660"/>
    <w:rsid w:val="00E975CD"/>
    <w:rsid w:val="00EB2401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ivan@obiettivoquallita.it</cp:lastModifiedBy>
  <cp:revision>2</cp:revision>
  <cp:lastPrinted>2020-03-20T11:46:00Z</cp:lastPrinted>
  <dcterms:created xsi:type="dcterms:W3CDTF">2020-03-23T11:22:00Z</dcterms:created>
  <dcterms:modified xsi:type="dcterms:W3CDTF">2020-03-23T11:22:00Z</dcterms:modified>
</cp:coreProperties>
</file>